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29" w:rsidRPr="005F3729" w:rsidRDefault="005F3729" w:rsidP="005F3729">
      <w:pPr>
        <w:pStyle w:val="1"/>
        <w:ind w:left="990" w:right="1170" w:firstLine="0"/>
      </w:pPr>
      <w:r w:rsidRPr="005F3729">
        <w:t>Κεκλιμένα επίπεδα σε κατακόρυφη ημικυκλική τροχιά</w:t>
      </w:r>
    </w:p>
    <w:p w:rsidR="004E0872" w:rsidRDefault="001F68A6" w:rsidP="004E0872">
      <w:pPr>
        <w:ind w:firstLine="180"/>
        <w:rPr>
          <w:lang w:val="el-GR"/>
        </w:rPr>
      </w:pPr>
      <w:r>
        <w:rPr>
          <w:lang w:val="el-GR"/>
        </w:rPr>
        <w:t xml:space="preserve">Σημειακό υλικό αντικείμενο ξεκινά </w:t>
      </w:r>
      <w:r w:rsidR="00DA58EC">
        <w:rPr>
          <w:lang w:val="el-GR"/>
        </w:rPr>
        <w:t xml:space="preserve">χωρίς αρχική ταχύτητα </w:t>
      </w:r>
      <w:r>
        <w:rPr>
          <w:lang w:val="el-GR"/>
        </w:rPr>
        <w:t>από σημείο Α της κατακόρυφης δια</w:t>
      </w:r>
      <w:r w:rsidR="005F3729">
        <w:rPr>
          <w:lang w:val="el-GR"/>
        </w:rPr>
        <w:t>μέτρου της ημικυκλικής τροχιάς</w:t>
      </w:r>
      <w:r>
        <w:rPr>
          <w:lang w:val="el-GR"/>
        </w:rPr>
        <w:t xml:space="preserve"> </w:t>
      </w:r>
      <w:r w:rsidR="00790CF7">
        <w:rPr>
          <w:lang w:val="el-GR"/>
        </w:rPr>
        <w:t xml:space="preserve">ακτίνας </w:t>
      </w:r>
      <w:r w:rsidR="00790CF7">
        <w:t>r</w:t>
      </w:r>
      <w:r w:rsidR="00790CF7">
        <w:rPr>
          <w:lang w:val="el-GR"/>
        </w:rPr>
        <w:t xml:space="preserve"> </w:t>
      </w:r>
      <w:r>
        <w:rPr>
          <w:lang w:val="el-GR"/>
        </w:rPr>
        <w:t xml:space="preserve">του σχήματος και μεταβαίνει </w:t>
      </w:r>
      <w:r w:rsidR="001E010C">
        <w:rPr>
          <w:lang w:val="el-GR"/>
        </w:rPr>
        <w:t xml:space="preserve">με τη βοήθεια λείου κεκλιμένου επιπέδου σε ένα σημείο της περιφέρειας. </w:t>
      </w:r>
      <w:r w:rsidR="004E0872">
        <w:rPr>
          <w:lang w:val="el-GR"/>
        </w:rPr>
        <w:t>Για τη μετάβαση αυτή χρησιμοποιούνται δυο λεία κεκλιμένα επίπεδα. Το πρώτο ακολουθεί τη διαδρομή ΑΒ ενώ το δεύτερο τη διαδρομή ΑΔ.</w:t>
      </w:r>
    </w:p>
    <w:p w:rsidR="004E0872" w:rsidRDefault="004E0872" w:rsidP="004E0872">
      <w:pPr>
        <w:ind w:firstLine="180"/>
        <w:rPr>
          <w:lang w:val="el-GR"/>
        </w:rPr>
      </w:pPr>
      <w:r>
        <w:rPr>
          <w:lang w:val="el-GR"/>
        </w:rPr>
        <w:t>α) Να συγκρίνεται τους χρόνους μετάβασης ΑΒ (</w:t>
      </w:r>
      <w:proofErr w:type="spellStart"/>
      <w:r>
        <w:t>t</w:t>
      </w:r>
      <w:r>
        <w:rPr>
          <w:vertAlign w:val="subscript"/>
        </w:rPr>
        <w:t>AB</w:t>
      </w:r>
      <w:proofErr w:type="spellEnd"/>
      <w:r w:rsidRPr="004E0872">
        <w:rPr>
          <w:lang w:val="el-GR"/>
        </w:rPr>
        <w:t>)</w:t>
      </w:r>
      <w:r>
        <w:rPr>
          <w:lang w:val="el-GR"/>
        </w:rPr>
        <w:t xml:space="preserve"> </w:t>
      </w:r>
      <w:r w:rsidR="005F3729">
        <w:rPr>
          <w:lang w:val="el-GR"/>
        </w:rPr>
        <w:t>και ΑΔ</w:t>
      </w:r>
      <w:r w:rsidRPr="004E0872">
        <w:rPr>
          <w:lang w:val="el-GR"/>
        </w:rPr>
        <w:t xml:space="preserve"> (</w:t>
      </w:r>
      <w:proofErr w:type="spellStart"/>
      <w:r>
        <w:t>t</w:t>
      </w:r>
      <w:r>
        <w:rPr>
          <w:vertAlign w:val="subscript"/>
        </w:rPr>
        <w:t>A</w:t>
      </w:r>
      <w:proofErr w:type="spellEnd"/>
      <w:r>
        <w:rPr>
          <w:vertAlign w:val="subscript"/>
          <w:lang w:val="el-GR"/>
        </w:rPr>
        <w:t>Δ</w:t>
      </w:r>
      <w:r>
        <w:rPr>
          <w:lang w:val="el-GR"/>
        </w:rPr>
        <w:t>)</w:t>
      </w:r>
      <w:r w:rsidRPr="004E0872">
        <w:rPr>
          <w:lang w:val="el-GR"/>
        </w:rPr>
        <w:t xml:space="preserve"> </w:t>
      </w:r>
      <w:r>
        <w:rPr>
          <w:lang w:val="el-GR"/>
        </w:rPr>
        <w:t xml:space="preserve">. </w:t>
      </w:r>
    </w:p>
    <w:p w:rsidR="004E0872" w:rsidRDefault="004E0872" w:rsidP="001F68A6">
      <w:pPr>
        <w:ind w:firstLine="180"/>
        <w:rPr>
          <w:lang w:val="el-GR"/>
        </w:rPr>
      </w:pPr>
      <w:r>
        <w:rPr>
          <w:lang w:val="el-GR"/>
        </w:rPr>
        <w:t>β) Να συγκρίνεται τις ταχύτητες με τις οποίες φτάνει το αντικείμενο στα σημεία Β και Δ</w:t>
      </w:r>
    </w:p>
    <w:p w:rsidR="001E010C" w:rsidRDefault="004E0872" w:rsidP="001E010C">
      <w:pPr>
        <w:rPr>
          <w:lang w:val="el-GR"/>
        </w:rPr>
      </w:pPr>
      <w:r>
        <w:rPr>
          <w:noProof/>
        </w:rPr>
        <w:pict>
          <v:group id="_x0000_s1119" style="position:absolute;left:0;text-align:left;margin-left:214.7pt;margin-top:7.7pt;width:84.25pt;height:127.35pt;z-index:251734016" coordorigin="5734,4492" coordsize="1685,2547">
            <v:group id="_x0000_s1033" style="position:absolute;left:5579;top:5186;width:1898;height:968;rotation:90" coordorigin="1009,458" coordsize="1898,968" o:regroupid="4"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026" type="#_x0000_t19" style="position:absolute;left:1478;top:-11;width:960;height:1898;rotation:-90" coordsize="22101,43200" adj="-5985319,5933392,501" path="wr-21099,,22101,43200,,6,299,43199nfewr-21099,,22101,43200,,6,299,43199l501,21600nsxe">
                <v:path o:connectlocs="0,6;299,43199;501,21600"/>
              </v:shape>
              <v:oval id="_x0000_s1032" style="position:absolute;left:1953;top:1412;width:14;height:14">
                <o:lock v:ext="edit" aspectratio="t"/>
              </v:oval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4" type="#_x0000_t32" style="position:absolute;left:6057;top:4723;width:0;height:1896" o:connectortype="straight" o:regroupid="4" strokeweight=".25pt">
              <v:stroke dashstyle="dash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5734;top:4492;width:480;height:410" o:regroupid="4" filled="f" stroked="f">
              <v:textbox style="mso-next-textbox:#_x0000_s1041">
                <w:txbxContent>
                  <w:p w:rsidR="00213822" w:rsidRPr="00213822" w:rsidRDefault="00213822" w:rsidP="00213822">
                    <w:pPr>
                      <w:ind w:firstLine="0"/>
                      <w:rPr>
                        <w:sz w:val="20"/>
                      </w:rPr>
                    </w:pPr>
                    <w:r w:rsidRPr="00213822">
                      <w:rPr>
                        <w:sz w:val="20"/>
                      </w:rPr>
                      <w:t>A</w:t>
                    </w:r>
                  </w:p>
                </w:txbxContent>
              </v:textbox>
            </v:shape>
            <v:shape id="_x0000_s1042" type="#_x0000_t202" style="position:absolute;left:5950;top:6629;width:480;height:410" o:regroupid="4" filled="f" stroked="f">
              <v:textbox style="mso-next-textbox:#_x0000_s1042">
                <w:txbxContent>
                  <w:p w:rsidR="00213822" w:rsidRPr="00213822" w:rsidRDefault="00213822" w:rsidP="00213822">
                    <w:pPr>
                      <w:ind w:firstLine="0"/>
                      <w:rPr>
                        <w:sz w:val="20"/>
                        <w:lang w:val="el-GR"/>
                      </w:rPr>
                    </w:pPr>
                    <w:r>
                      <w:rPr>
                        <w:sz w:val="20"/>
                        <w:lang w:val="el-GR"/>
                      </w:rPr>
                      <w:t>Γ</w:t>
                    </w:r>
                  </w:p>
                </w:txbxContent>
              </v:textbox>
            </v:shape>
            <v:shape id="_x0000_s1043" type="#_x0000_t202" style="position:absolute;left:6939;top:5792;width:480;height:410" o:regroupid="4" filled="f" stroked="f">
              <v:textbox style="mso-next-textbox:#_x0000_s1043">
                <w:txbxContent>
                  <w:p w:rsidR="00213822" w:rsidRPr="00213822" w:rsidRDefault="00213822" w:rsidP="00213822">
                    <w:pPr>
                      <w:ind w:firstLine="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</w:t>
                    </w:r>
                  </w:p>
                </w:txbxContent>
              </v:textbox>
            </v:shape>
            <v:shape id="_x0000_s1116" type="#_x0000_t32" style="position:absolute;left:6053;top:4721;width:921;height:1209" o:connectortype="straight"/>
            <v:shape id="_x0000_s1117" type="#_x0000_t32" style="position:absolute;left:6049;top:4725;width:688;height:1606" o:connectortype="straight"/>
            <v:shape id="_x0000_s1118" type="#_x0000_t202" style="position:absolute;left:6646;top:6259;width:480;height:410" filled="f" stroked="f">
              <v:textbox style="mso-next-textbox:#_x0000_s1118">
                <w:txbxContent>
                  <w:p w:rsidR="004E0872" w:rsidRPr="004E0872" w:rsidRDefault="004E0872" w:rsidP="00213822">
                    <w:pPr>
                      <w:ind w:firstLine="0"/>
                      <w:rPr>
                        <w:sz w:val="20"/>
                        <w:lang w:val="el-GR"/>
                      </w:rPr>
                    </w:pPr>
                    <w:r>
                      <w:rPr>
                        <w:sz w:val="20"/>
                        <w:lang w:val="el-GR"/>
                      </w:rPr>
                      <w:t>Δ</w:t>
                    </w:r>
                  </w:p>
                </w:txbxContent>
              </v:textbox>
            </v:shape>
            <w10:wrap type="topAndBottom"/>
          </v:group>
        </w:pict>
      </w:r>
    </w:p>
    <w:p w:rsidR="00FC786B" w:rsidRPr="005F3729" w:rsidRDefault="005F3729" w:rsidP="001E010C">
      <w:pPr>
        <w:rPr>
          <w:color w:val="0070C0"/>
          <w:lang w:val="el-GR"/>
        </w:rPr>
      </w:pPr>
      <w:r w:rsidRPr="005F3729">
        <w:rPr>
          <w:b/>
          <w:color w:val="0070C0"/>
          <w:u w:val="single"/>
          <w:lang w:val="el-GR"/>
        </w:rPr>
        <w:t>Απάντηση:</w:t>
      </w:r>
    </w:p>
    <w:p w:rsidR="001E010C" w:rsidRDefault="004D5B45" w:rsidP="001E010C">
      <w:pPr>
        <w:ind w:firstLine="180"/>
        <w:rPr>
          <w:lang w:val="el-GR"/>
        </w:rPr>
      </w:pPr>
      <w:r>
        <w:rPr>
          <w:noProof/>
        </w:rPr>
        <w:pict>
          <v:group id="_x0000_s1065" style="position:absolute;left:0;text-align:left;margin-left:151.3pt;margin-top:61.6pt;width:167.85pt;height:97.65pt;z-index:251687936" coordorigin="3799,7341" coordsize="3357,1953">
            <v:shape id="_x0000_s1045" type="#_x0000_t32" style="position:absolute;left:3799;top:9126;width:3357;height:0" o:connectortype="straight"/>
            <v:shape id="_x0000_s1046" type="#_x0000_t32" style="position:absolute;left:4055;top:7341;width:3092;height:1785;flip:x y" o:connectortype="straight"/>
            <v:shape id="_x0000_s1047" type="#_x0000_t202" style="position:absolute;left:6302;top:8764;width:671;height:530" filled="f" stroked="f">
              <v:textbox>
                <w:txbxContent>
                  <w:p w:rsidR="001E010C" w:rsidRPr="00371972" w:rsidRDefault="00DA58EC" w:rsidP="001E010C">
                    <w:pPr>
                      <w:ind w:firstLine="90"/>
                      <w:rPr>
                        <w:sz w:val="20"/>
                        <w:lang w:val="el-GR"/>
                      </w:rPr>
                    </w:pPr>
                    <w:r>
                      <w:rPr>
                        <w:sz w:val="20"/>
                        <w:lang w:val="el-GR"/>
                      </w:rPr>
                      <w:t>φ</w:t>
                    </w:r>
                  </w:p>
                </w:txbxContent>
              </v:textbox>
            </v:shape>
            <v:shape id="_x0000_s1049" type="#_x0000_t19" style="position:absolute;left:6444;top:8782;width:120;height:353;flip:x" coordsize="21575,21558" adj="-5665258,-180481,,21558" path="wr-21600,-42,21600,43158,1339,,21575,20520nfewr-21600,-42,21600,43158,1339,,21575,20520l,21558nsxe">
              <v:path o:connectlocs="1339,0;21575,20520;0,21558"/>
            </v:shape>
            <v:oval id="_x0000_s1050" style="position:absolute;left:5363;top:7841;width:311;height:311"/>
            <v:shape id="_x0000_s1051" type="#_x0000_t32" style="position:absolute;left:5512;top:7989;width:0;height:789" o:connectortype="straight">
              <v:stroke endarrow="block"/>
            </v:shape>
            <v:shape id="_x0000_s1052" type="#_x0000_t202" style="position:absolute;left:5464;top:8617;width:438;height:328" filled="f" stroked="f">
              <v:textbox>
                <w:txbxContent>
                  <w:p w:rsidR="001E010C" w:rsidRPr="001E010C" w:rsidRDefault="001E010C" w:rsidP="001E010C">
                    <w:pPr>
                      <w:ind w:firstLine="0"/>
                      <w:rPr>
                        <w:sz w:val="18"/>
                      </w:rPr>
                    </w:pPr>
                    <w:r w:rsidRPr="001E010C">
                      <w:rPr>
                        <w:sz w:val="18"/>
                      </w:rPr>
                      <w:t>W</w:t>
                    </w:r>
                  </w:p>
                </w:txbxContent>
              </v:textbox>
            </v:shape>
            <v:shape id="_x0000_s1053" type="#_x0000_t32" style="position:absolute;left:4971;top:7682;width:1117;height:648" o:connectortype="straight">
              <v:stroke dashstyle="1 1" endcap="round"/>
            </v:shape>
            <v:shape id="_x0000_s1054" type="#_x0000_t32" style="position:absolute;left:5518;top:8236;width:409;height:519;flip:y" o:connectortype="straight">
              <v:stroke dashstyle="1 1" endcap="round"/>
            </v:shape>
            <v:shape id="_x0000_s1055" type="#_x0000_t32" style="position:absolute;left:5512;top:7995;width:415;height:240" o:connectortype="straight">
              <v:stroke endarrow="block"/>
            </v:shape>
            <v:shape id="_x0000_s1056" type="#_x0000_t32" style="position:absolute;left:4996;top:7376;width:950;height:1342;flip:x" o:connectortype="straight">
              <v:stroke dashstyle="1 1" endcap="round"/>
            </v:shape>
            <v:shape id="_x0000_s1058" type="#_x0000_t32" style="position:absolute;left:5097;top:7995;width:421;height:576;flip:x" o:connectortype="straight">
              <v:stroke endarrow="block"/>
            </v:shape>
            <v:shape id="_x0000_s1059" type="#_x0000_t32" style="position:absolute;left:5124;top:8548;width:388;height:224;flip:x y" o:connectortype="straight">
              <v:stroke dashstyle="1 1" endcap="round"/>
            </v:shape>
            <v:shape id="_x0000_s1060" type="#_x0000_t202" style="position:absolute;left:5122;top:8084;width:671;height:530" filled="f" stroked="f">
              <v:textbox>
                <w:txbxContent>
                  <w:p w:rsidR="00371972" w:rsidRPr="00DA58EC" w:rsidRDefault="00DA58EC" w:rsidP="001E010C">
                    <w:pPr>
                      <w:ind w:firstLine="90"/>
                      <w:rPr>
                        <w:sz w:val="20"/>
                        <w:lang w:val="el-GR"/>
                      </w:rPr>
                    </w:pPr>
                    <w:r>
                      <w:rPr>
                        <w:sz w:val="20"/>
                        <w:lang w:val="el-GR"/>
                      </w:rPr>
                      <w:t>φ</w:t>
                    </w:r>
                  </w:p>
                </w:txbxContent>
              </v:textbox>
            </v:shape>
            <v:shape id="_x0000_s1061" type="#_x0000_t32" style="position:absolute;left:5519;top:7518;width:328;height:471;flip:y" o:connectortype="straight">
              <v:stroke endarrow="block"/>
            </v:shape>
            <v:shape id="_x0000_s1062" type="#_x0000_t202" style="position:absolute;left:5821;top:7943;width:628;height:328" filled="f" stroked="f">
              <v:textbox>
                <w:txbxContent>
                  <w:p w:rsidR="00371972" w:rsidRPr="00371972" w:rsidRDefault="00371972" w:rsidP="001E010C">
                    <w:pPr>
                      <w:ind w:firstLine="0"/>
                      <w:rPr>
                        <w:sz w:val="18"/>
                        <w:vertAlign w:val="subscript"/>
                      </w:rPr>
                    </w:pPr>
                    <w:proofErr w:type="spellStart"/>
                    <w:r w:rsidRPr="001E010C">
                      <w:rPr>
                        <w:sz w:val="18"/>
                      </w:rPr>
                      <w:t>W</w:t>
                    </w:r>
                    <w:r>
                      <w:rPr>
                        <w:sz w:val="18"/>
                        <w:vertAlign w:val="subscript"/>
                      </w:rPr>
                      <w:t>x</w:t>
                    </w:r>
                    <w:proofErr w:type="spellEnd"/>
                  </w:p>
                </w:txbxContent>
              </v:textbox>
            </v:shape>
            <v:shape id="_x0000_s1063" type="#_x0000_t202" style="position:absolute;left:4571;top:8311;width:628;height:374" filled="f" stroked="f">
              <v:textbox>
                <w:txbxContent>
                  <w:p w:rsidR="00371972" w:rsidRPr="00371972" w:rsidRDefault="00371972" w:rsidP="001E010C">
                    <w:pPr>
                      <w:ind w:firstLine="0"/>
                      <w:rPr>
                        <w:sz w:val="18"/>
                        <w:vertAlign w:val="subscript"/>
                      </w:rPr>
                    </w:pPr>
                    <w:proofErr w:type="spellStart"/>
                    <w:r w:rsidRPr="001E010C">
                      <w:rPr>
                        <w:sz w:val="18"/>
                      </w:rPr>
                      <w:t>W</w:t>
                    </w:r>
                    <w:r>
                      <w:rPr>
                        <w:sz w:val="18"/>
                        <w:vertAlign w:val="subscript"/>
                      </w:rPr>
                      <w:t>y</w:t>
                    </w:r>
                    <w:proofErr w:type="spellEnd"/>
                  </w:p>
                </w:txbxContent>
              </v:textbox>
            </v:shape>
            <v:shape id="_x0000_s1064" type="#_x0000_t202" style="position:absolute;left:5775;top:7441;width:628;height:374" filled="f" stroked="f">
              <v:textbox>
                <w:txbxContent>
                  <w:p w:rsidR="00371972" w:rsidRPr="00371972" w:rsidRDefault="00371972" w:rsidP="001E010C">
                    <w:pPr>
                      <w:ind w:firstLine="0"/>
                      <w:rPr>
                        <w:sz w:val="18"/>
                        <w:vertAlign w:val="subscript"/>
                      </w:rPr>
                    </w:pPr>
                    <w:r>
                      <w:rPr>
                        <w:sz w:val="18"/>
                      </w:rPr>
                      <w:t>F</w:t>
                    </w:r>
                    <w:r>
                      <w:rPr>
                        <w:sz w:val="18"/>
                        <w:vertAlign w:val="subscript"/>
                      </w:rPr>
                      <w:t>N</w:t>
                    </w:r>
                  </w:p>
                </w:txbxContent>
              </v:textbox>
            </v:shape>
            <w10:wrap type="topAndBottom"/>
          </v:group>
        </w:pict>
      </w:r>
      <w:r w:rsidR="001E010C">
        <w:rPr>
          <w:lang w:val="el-GR"/>
        </w:rPr>
        <w:t>Αρχικά υπολογίζουμε την επιτάχυνση που έχει ένα σώμα κατά την κίνηση του σε ένα λείο κεκλιμένο επίπεδο</w:t>
      </w:r>
      <w:r w:rsidR="004E0872">
        <w:rPr>
          <w:lang w:val="el-GR"/>
        </w:rPr>
        <w:t xml:space="preserve"> το οποίο σχηματίζει με το οριζόντιο επίπεδο γωνία φ</w:t>
      </w:r>
      <w:r w:rsidR="001E010C">
        <w:rPr>
          <w:lang w:val="el-GR"/>
        </w:rPr>
        <w:t>.</w:t>
      </w:r>
    </w:p>
    <w:p w:rsidR="00371972" w:rsidRDefault="00371972" w:rsidP="001E010C">
      <w:pPr>
        <w:ind w:firstLine="180"/>
        <w:rPr>
          <w:lang w:val="el-GR"/>
        </w:rPr>
      </w:pPr>
    </w:p>
    <w:p w:rsidR="00371972" w:rsidRPr="00371972" w:rsidRDefault="00371972" w:rsidP="001E010C">
      <w:pPr>
        <w:ind w:firstLine="180"/>
        <w:rPr>
          <w:lang w:val="el-GR"/>
        </w:rPr>
      </w:pPr>
      <w:proofErr w:type="spellStart"/>
      <w:r>
        <w:t>W</w:t>
      </w:r>
      <w:r>
        <w:rPr>
          <w:vertAlign w:val="subscript"/>
        </w:rPr>
        <w:t>y</w:t>
      </w:r>
      <w:proofErr w:type="spellEnd"/>
      <w:r w:rsidRPr="00371972">
        <w:rPr>
          <w:lang w:val="el-GR"/>
        </w:rPr>
        <w:t>=</w:t>
      </w:r>
      <w:r>
        <w:t>W</w:t>
      </w:r>
      <w:proofErr w:type="spellStart"/>
      <w:r w:rsidRPr="00371972">
        <w:rPr>
          <w:lang w:val="el-GR"/>
        </w:rPr>
        <w:t>∙</w:t>
      </w:r>
      <w:r w:rsidR="004E0872">
        <w:rPr>
          <w:lang w:val="el-GR"/>
        </w:rPr>
        <w:t>συνφ</w:t>
      </w:r>
      <w:proofErr w:type="spellEnd"/>
      <w:r>
        <w:rPr>
          <w:lang w:val="el-GR"/>
        </w:rPr>
        <w:tab/>
      </w:r>
      <w:r>
        <w:rPr>
          <w:lang w:val="el-GR"/>
        </w:rPr>
        <w:tab/>
      </w:r>
      <w:proofErr w:type="spellStart"/>
      <w:r>
        <w:t>W</w:t>
      </w:r>
      <w:r>
        <w:rPr>
          <w:vertAlign w:val="subscript"/>
        </w:rPr>
        <w:t>x</w:t>
      </w:r>
      <w:proofErr w:type="spellEnd"/>
      <w:r w:rsidRPr="00371972">
        <w:rPr>
          <w:lang w:val="el-GR"/>
        </w:rPr>
        <w:t>=</w:t>
      </w:r>
      <w:r>
        <w:t>W</w:t>
      </w:r>
      <w:proofErr w:type="spellStart"/>
      <w:r w:rsidRPr="00371972">
        <w:rPr>
          <w:lang w:val="el-GR"/>
        </w:rPr>
        <w:t>∙</w:t>
      </w:r>
      <w:r w:rsidR="004E0872">
        <w:rPr>
          <w:lang w:val="el-GR"/>
        </w:rPr>
        <w:t>ημφ</w:t>
      </w:r>
      <w:proofErr w:type="spellEnd"/>
    </w:p>
    <w:p w:rsidR="00DA58EC" w:rsidRDefault="00DA58EC" w:rsidP="001E010C">
      <w:pPr>
        <w:ind w:firstLine="180"/>
      </w:pPr>
      <w:r w:rsidRPr="00371972">
        <w:rPr>
          <w:position w:val="-12"/>
          <w:lang w:val="el-GR"/>
        </w:rPr>
        <w:object w:dxaOrig="560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pt;height:20pt" o:ole="">
            <v:imagedata r:id="rId6" o:title=""/>
          </v:shape>
          <o:OLEObject Type="Embed" ProgID="Equation.DSMT4" ShapeID="_x0000_i1025" DrawAspect="Content" ObjectID="_1466342258" r:id="rId7"/>
        </w:object>
      </w:r>
    </w:p>
    <w:p w:rsidR="00917358" w:rsidRPr="00917358" w:rsidRDefault="00917358" w:rsidP="001E010C">
      <w:pPr>
        <w:ind w:firstLine="180"/>
      </w:pPr>
    </w:p>
    <w:p w:rsidR="00DA58EC" w:rsidRDefault="004D5B45" w:rsidP="00DA58EC">
      <w:pPr>
        <w:rPr>
          <w:lang w:val="el-GR"/>
        </w:rPr>
      </w:pPr>
      <w:r>
        <w:rPr>
          <w:noProof/>
        </w:rPr>
        <w:lastRenderedPageBreak/>
        <w:pict>
          <v:group id="_x0000_s1086" style="position:absolute;left:0;text-align:left;margin-left:210.75pt;margin-top:1.55pt;width:88.2pt;height:127.35pt;z-index:251701248" coordorigin="5655,11404" coordsize="1764,2547">
            <v:group id="_x0000_s1083" style="position:absolute;left:5655;top:11404;width:1764;height:2547" coordorigin="5655,11930" coordsize="1764,2547">
              <v:group id="_x0000_s1066" style="position:absolute;left:5734;top:11930;width:1685;height:2547" coordorigin="2235,349" coordsize="1685,2547">
                <v:group id="_x0000_s1067" style="position:absolute;left:2080;top:1043;width:1898;height:968;rotation:90" coordorigin="1009,458" coordsize="1898,968">
                  <v:shape id="_x0000_s1068" type="#_x0000_t19" style="position:absolute;left:1478;top:-11;width:960;height:1898;rotation:-90" coordsize="22101,43200" adj="-5985319,5933392,501" path="wr-21099,,22101,43200,,6,299,43199nfewr-21099,,22101,43200,,6,299,43199l501,21600nsxe">
                    <v:path o:connectlocs="0,6;299,43199;501,21600"/>
                  </v:shape>
                  <v:oval id="_x0000_s1069" style="position:absolute;left:1953;top:1412;width:14;height:14">
                    <o:lock v:ext="edit" aspectratio="t"/>
                  </v:oval>
                </v:group>
                <v:shape id="_x0000_s1070" type="#_x0000_t32" style="position:absolute;left:2558;top:580;width:0;height:1896" o:connectortype="straight" strokeweight=".25pt">
                  <v:stroke dashstyle="dash"/>
                </v:shape>
                <v:shape id="_x0000_s1071" style="position:absolute;left:2546;top:585;width:925;height:1891" coordsize="925,1891" path="m,l925,1218,,1891e" filled="f">
                  <v:path arrowok="t"/>
                </v:shape>
                <v:shape id="_x0000_s1072" type="#_x0000_t202" style="position:absolute;left:2235;top:349;width:480;height:410" filled="f" stroked="f">
                  <v:textbox>
                    <w:txbxContent>
                      <w:p w:rsidR="00371972" w:rsidRPr="00213822" w:rsidRDefault="00371972" w:rsidP="00213822">
                        <w:pPr>
                          <w:ind w:firstLine="0"/>
                          <w:rPr>
                            <w:sz w:val="20"/>
                          </w:rPr>
                        </w:pPr>
                        <w:r w:rsidRPr="00213822">
                          <w:rPr>
                            <w:sz w:val="20"/>
                          </w:rPr>
                          <w:t>A</w:t>
                        </w:r>
                      </w:p>
                    </w:txbxContent>
                  </v:textbox>
                </v:shape>
                <v:shape id="_x0000_s1073" type="#_x0000_t202" style="position:absolute;left:2451;top:2486;width:480;height:410" filled="f" stroked="f">
                  <v:textbox>
                    <w:txbxContent>
                      <w:p w:rsidR="00371972" w:rsidRPr="00213822" w:rsidRDefault="00371972" w:rsidP="00213822">
                        <w:pPr>
                          <w:ind w:firstLine="0"/>
                          <w:rPr>
                            <w:sz w:val="20"/>
                            <w:lang w:val="el-GR"/>
                          </w:rPr>
                        </w:pPr>
                        <w:r>
                          <w:rPr>
                            <w:sz w:val="20"/>
                            <w:lang w:val="el-GR"/>
                          </w:rPr>
                          <w:t>Γ</w:t>
                        </w:r>
                      </w:p>
                    </w:txbxContent>
                  </v:textbox>
                </v:shape>
                <v:shape id="_x0000_s1074" type="#_x0000_t202" style="position:absolute;left:3440;top:1649;width:480;height:410" filled="f" stroked="f">
                  <v:textbox>
                    <w:txbxContent>
                      <w:p w:rsidR="00371972" w:rsidRPr="00213822" w:rsidRDefault="00371972" w:rsidP="00213822">
                        <w:pPr>
                          <w:ind w:firstLin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</w:t>
                        </w:r>
                      </w:p>
                    </w:txbxContent>
                  </v:textbox>
                </v:shape>
              </v:group>
              <v:shape id="_x0000_s1076" type="#_x0000_t32" style="position:absolute;left:6060;top:13380;width:915;height:1;flip:x" o:connectortype="straight"/>
              <v:shape id="_x0000_s1077" type="#_x0000_t202" style="position:absolute;left:5945;top:13665;width:480;height:390" filled="f" stroked="f">
                <v:textbox style="mso-next-textbox:#_x0000_s1077">
                  <w:txbxContent>
                    <w:p w:rsidR="00371972" w:rsidRPr="00371972" w:rsidRDefault="00DA58EC" w:rsidP="00371972">
                      <w:pPr>
                        <w:ind w:firstLine="0"/>
                        <w:rPr>
                          <w:sz w:val="20"/>
                          <w:lang w:val="el-GR"/>
                        </w:rPr>
                      </w:pPr>
                      <w:r>
                        <w:rPr>
                          <w:sz w:val="20"/>
                          <w:lang w:val="el-GR"/>
                        </w:rPr>
                        <w:t>φ</w:t>
                      </w:r>
                    </w:p>
                  </w:txbxContent>
                </v:textbox>
              </v:shape>
              <v:shape id="_x0000_s1078" type="#_x0000_t202" style="position:absolute;left:6570;top:13085;width:480;height:390" filled="f" stroked="f">
                <v:textbox style="mso-next-textbox:#_x0000_s1078">
                  <w:txbxContent>
                    <w:p w:rsidR="00371972" w:rsidRPr="00371972" w:rsidRDefault="00DA58EC" w:rsidP="00371972">
                      <w:pPr>
                        <w:ind w:firstLine="0"/>
                        <w:rPr>
                          <w:sz w:val="20"/>
                          <w:lang w:val="el-GR"/>
                        </w:rPr>
                      </w:pPr>
                      <w:r>
                        <w:rPr>
                          <w:sz w:val="20"/>
                          <w:lang w:val="el-GR"/>
                        </w:rPr>
                        <w:t>φ</w:t>
                      </w:r>
                    </w:p>
                  </w:txbxContent>
                </v:textbox>
              </v:shape>
              <v:shape id="_x0000_s1079" type="#_x0000_t19" style="position:absolute;left:6055;top:13740;width:225;height:143"/>
              <v:shape id="_x0000_s1080" type="#_x0000_t19" style="position:absolute;left:6627;top:13120;width:143;height:255;flip:x"/>
              <v:shape id="_x0000_s1081" type="#_x0000_t202" style="position:absolute;left:5655;top:12935;width:480;height:390" filled="f" stroked="f">
                <v:textbox style="mso-next-textbox:#_x0000_s1081">
                  <w:txbxContent>
                    <w:p w:rsidR="00371972" w:rsidRPr="00371972" w:rsidRDefault="00371972" w:rsidP="00371972">
                      <w:pPr>
                        <w:ind w:firstLine="0"/>
                        <w:rPr>
                          <w:sz w:val="20"/>
                          <w:lang w:val="el-GR"/>
                        </w:rPr>
                      </w:pPr>
                      <w:r>
                        <w:rPr>
                          <w:sz w:val="20"/>
                          <w:lang w:val="el-GR"/>
                        </w:rPr>
                        <w:t>Ο</w:t>
                      </w:r>
                    </w:p>
                  </w:txbxContent>
                </v:textbox>
              </v:shape>
              <v:oval id="_x0000_s1082" style="position:absolute;left:6366;top:12586;width:71;height:71" fillcolor="black [3213]" strokecolor="black [3213]">
                <o:lock v:ext="edit" aspectratio="t"/>
              </v:oval>
            </v:group>
            <v:shape id="_x0000_s1085" type="#_x0000_t202" style="position:absolute;left:6510;top:11990;width:420;height:380" filled="f" stroked="f">
              <v:textbox>
                <w:txbxContent>
                  <w:p w:rsidR="00917358" w:rsidRPr="00917358" w:rsidRDefault="00917358" w:rsidP="00917358">
                    <w:pPr>
                      <w:ind w:firstLine="0"/>
                    </w:pPr>
                    <w:proofErr w:type="gramStart"/>
                    <w:r>
                      <w:t>s</w:t>
                    </w:r>
                    <w:proofErr w:type="gramEnd"/>
                  </w:p>
                </w:txbxContent>
              </v:textbox>
            </v:shape>
            <w10:wrap type="topAndBottom"/>
          </v:group>
        </w:pict>
      </w:r>
      <w:r w:rsidR="00DA58EC">
        <w:rPr>
          <w:lang w:val="el-GR"/>
        </w:rPr>
        <w:t>Το χρονικό διάστημα που χρειάζεται ένα κινητό για να μεταβεί από το Α σ</w:t>
      </w:r>
      <w:r w:rsidR="004E0872">
        <w:rPr>
          <w:lang w:val="el-GR"/>
        </w:rPr>
        <w:t xml:space="preserve">το </w:t>
      </w:r>
      <w:r w:rsidR="00DA58EC">
        <w:rPr>
          <w:lang w:val="el-GR"/>
        </w:rPr>
        <w:t>σημείο Β της περιφέρειας με τη βοήθεια λείου κεκλιμένου επιπέδου υπολογίζεται από τη σχέση:</w:t>
      </w:r>
    </w:p>
    <w:p w:rsidR="001E010C" w:rsidRDefault="00917358" w:rsidP="005F3729">
      <w:pPr>
        <w:jc w:val="center"/>
        <w:rPr>
          <w:lang w:val="el-GR"/>
        </w:rPr>
      </w:pPr>
      <w:r w:rsidRPr="00DA58EC">
        <w:rPr>
          <w:position w:val="-30"/>
          <w:lang w:val="el-GR"/>
        </w:rPr>
        <w:object w:dxaOrig="4300" w:dyaOrig="740">
          <v:shape id="_x0000_i1026" type="#_x0000_t75" style="width:215pt;height:37pt" o:ole="">
            <v:imagedata r:id="rId8" o:title=""/>
          </v:shape>
          <o:OLEObject Type="Embed" ProgID="Equation.DSMT4" ShapeID="_x0000_i1026" DrawAspect="Content" ObjectID="_1466342259" r:id="rId9"/>
        </w:object>
      </w:r>
    </w:p>
    <w:p w:rsidR="00DA58EC" w:rsidRDefault="00DA58EC" w:rsidP="00DA58EC">
      <w:pPr>
        <w:rPr>
          <w:lang w:val="el-GR"/>
        </w:rPr>
      </w:pPr>
      <w:r>
        <w:rPr>
          <w:lang w:val="el-GR"/>
        </w:rPr>
        <w:t xml:space="preserve">Το τρίγωνο ΑΒΓ είναι ορθογώνιο </w:t>
      </w:r>
      <w:r w:rsidR="00790CF7">
        <w:rPr>
          <w:lang w:val="el-GR"/>
        </w:rPr>
        <w:t xml:space="preserve">ΑΒΓ με την γωνία </w:t>
      </w:r>
      <w:r w:rsidR="00790CF7" w:rsidRPr="00DA58EC">
        <w:rPr>
          <w:position w:val="-4"/>
          <w:lang w:val="el-GR"/>
        </w:rPr>
        <w:object w:dxaOrig="240" w:dyaOrig="320">
          <v:shape id="_x0000_i1029" type="#_x0000_t75" style="width:12pt;height:16pt" o:ole="">
            <v:imagedata r:id="rId10" o:title=""/>
          </v:shape>
          <o:OLEObject Type="Embed" ProgID="Equation.DSMT4" ShapeID="_x0000_i1029" DrawAspect="Content" ObjectID="_1466342260" r:id="rId11"/>
        </w:object>
      </w:r>
      <w:r w:rsidR="00790CF7">
        <w:rPr>
          <w:lang w:val="el-GR"/>
        </w:rPr>
        <w:t>=90</w:t>
      </w:r>
      <w:r w:rsidR="00790CF7">
        <w:rPr>
          <w:vertAlign w:val="superscript"/>
          <w:lang w:val="el-GR"/>
        </w:rPr>
        <w:t>ο</w:t>
      </w:r>
      <w:r>
        <w:rPr>
          <w:lang w:val="el-GR"/>
        </w:rPr>
        <w:t xml:space="preserve"> </w:t>
      </w:r>
      <w:r w:rsidR="005F3729">
        <w:rPr>
          <w:lang w:val="el-GR"/>
        </w:rPr>
        <w:t xml:space="preserve">αφού η εγγεγραμμένη </w:t>
      </w:r>
      <w:r w:rsidR="005F3729" w:rsidRPr="005F3729">
        <w:rPr>
          <w:position w:val="-4"/>
          <w:lang w:val="el-GR"/>
        </w:rPr>
        <w:object w:dxaOrig="240" w:dyaOrig="320">
          <v:shape id="_x0000_i1032" type="#_x0000_t75" style="width:12pt;height:16pt" o:ole="">
            <v:imagedata r:id="rId12" o:title=""/>
          </v:shape>
          <o:OLEObject Type="Embed" ProgID="Equation.DSMT4" ShapeID="_x0000_i1032" DrawAspect="Content" ObjectID="_1466342261" r:id="rId13"/>
        </w:object>
      </w:r>
      <w:r>
        <w:rPr>
          <w:lang w:val="el-GR"/>
        </w:rPr>
        <w:t>βαίνει σε ημικύκλιο</w:t>
      </w:r>
      <w:r w:rsidR="00790CF7">
        <w:rPr>
          <w:lang w:val="el-GR"/>
        </w:rPr>
        <w:t xml:space="preserve"> (</w:t>
      </w:r>
      <w:r w:rsidR="00790CF7" w:rsidRPr="00790CF7">
        <w:rPr>
          <w:position w:val="-4"/>
          <w:lang w:val="el-GR"/>
        </w:rPr>
        <w:object w:dxaOrig="400" w:dyaOrig="340">
          <v:shape id="_x0000_i1028" type="#_x0000_t75" style="width:20pt;height:17pt" o:ole="">
            <v:imagedata r:id="rId14" o:title=""/>
          </v:shape>
          <o:OLEObject Type="Embed" ProgID="Equation.DSMT4" ShapeID="_x0000_i1028" DrawAspect="Content" ObjectID="_1466342262" r:id="rId15"/>
        </w:object>
      </w:r>
      <w:r w:rsidR="00790CF7">
        <w:rPr>
          <w:lang w:val="el-GR"/>
        </w:rPr>
        <w:t>=180</w:t>
      </w:r>
      <w:r w:rsidR="00790CF7">
        <w:rPr>
          <w:vertAlign w:val="superscript"/>
          <w:lang w:val="el-GR"/>
        </w:rPr>
        <w:t>ο</w:t>
      </w:r>
      <w:r w:rsidR="00790CF7">
        <w:rPr>
          <w:lang w:val="el-GR"/>
        </w:rPr>
        <w:t xml:space="preserve">) </w:t>
      </w:r>
      <w:r>
        <w:rPr>
          <w:lang w:val="el-GR"/>
        </w:rPr>
        <w:t xml:space="preserve"> </w:t>
      </w:r>
      <w:r w:rsidR="00917358">
        <w:rPr>
          <w:lang w:val="el-GR"/>
        </w:rPr>
        <w:t>.</w:t>
      </w:r>
    </w:p>
    <w:p w:rsidR="00917358" w:rsidRPr="004E0872" w:rsidRDefault="00917358" w:rsidP="00DA58EC">
      <w:pPr>
        <w:rPr>
          <w:lang w:val="el-GR"/>
        </w:rPr>
      </w:pPr>
    </w:p>
    <w:p w:rsidR="00917358" w:rsidRPr="004E0872" w:rsidRDefault="00790CF7" w:rsidP="00790CF7">
      <w:pPr>
        <w:jc w:val="center"/>
        <w:rPr>
          <w:lang w:val="el-GR"/>
        </w:rPr>
      </w:pPr>
      <w:r w:rsidRPr="00790CF7">
        <w:rPr>
          <w:position w:val="-24"/>
          <w:lang w:val="el-GR"/>
        </w:rPr>
        <w:object w:dxaOrig="3680" w:dyaOrig="620">
          <v:shape id="_x0000_i1030" type="#_x0000_t75" style="width:184pt;height:31pt" o:ole="">
            <v:imagedata r:id="rId16" o:title=""/>
          </v:shape>
          <o:OLEObject Type="Embed" ProgID="Equation.DSMT4" ShapeID="_x0000_i1030" DrawAspect="Content" ObjectID="_1466342263" r:id="rId17"/>
        </w:object>
      </w:r>
    </w:p>
    <w:p w:rsidR="00917358" w:rsidRPr="004E0872" w:rsidRDefault="00917358" w:rsidP="00DA58EC">
      <w:pPr>
        <w:rPr>
          <w:lang w:val="el-GR"/>
        </w:rPr>
      </w:pPr>
    </w:p>
    <w:p w:rsidR="00917358" w:rsidRDefault="00917358" w:rsidP="00DA58EC">
      <w:pPr>
        <w:rPr>
          <w:lang w:val="el-GR"/>
        </w:rPr>
      </w:pPr>
      <w:r>
        <w:rPr>
          <w:lang w:val="el-GR"/>
        </w:rPr>
        <w:t>Συνδυάζοντας τις δύο παραπάνω σχέσεις προκύπτει ότι:</w:t>
      </w:r>
    </w:p>
    <w:p w:rsidR="00917358" w:rsidRDefault="00790CF7" w:rsidP="00790CF7">
      <w:pPr>
        <w:jc w:val="center"/>
        <w:rPr>
          <w:lang w:val="el-GR"/>
        </w:rPr>
      </w:pPr>
      <w:r>
        <w:rPr>
          <w:noProof/>
        </w:rPr>
        <w:pict>
          <v:group id="_x0000_s1110" style="position:absolute;left:0;text-align:left;margin-left:176.75pt;margin-top:54.7pt;width:88.2pt;height:127.35pt;z-index:251723776" coordorigin="5655,9591" coordsize="1764,2547">
            <v:shape id="_x0000_s1103" type="#_x0000_t202" style="position:absolute;left:5655;top:10596;width:480;height:390" o:regroupid="2" filled="f" stroked="f">
              <v:textbox style="mso-next-textbox:#_x0000_s1103">
                <w:txbxContent>
                  <w:p w:rsidR="00284630" w:rsidRPr="00371972" w:rsidRDefault="00284630" w:rsidP="00371972">
                    <w:pPr>
                      <w:ind w:firstLine="0"/>
                      <w:rPr>
                        <w:sz w:val="20"/>
                        <w:lang w:val="el-GR"/>
                      </w:rPr>
                    </w:pPr>
                    <w:r>
                      <w:rPr>
                        <w:sz w:val="20"/>
                        <w:lang w:val="el-GR"/>
                      </w:rPr>
                      <w:t>Ο</w:t>
                    </w:r>
                  </w:p>
                </w:txbxContent>
              </v:textbox>
            </v:shape>
            <v:oval id="_x0000_s1104" style="position:absolute;left:6366;top:10247;width:71;height:71" o:regroupid="2" fillcolor="black [3213]" strokecolor="black [3213]">
              <o:lock v:ext="edit" aspectratio="t"/>
            </v:oval>
            <v:group id="_x0000_s1090" style="position:absolute;left:5579;top:10285;width:1898;height:968;rotation:90" coordorigin="1009,458" coordsize="1898,968" o:regroupid="3">
              <v:shape id="_x0000_s1091" type="#_x0000_t19" style="position:absolute;left:1478;top:-11;width:960;height:1898;rotation:-90" coordsize="22101,43200" adj="-5985319,5933392,501" path="wr-21099,,22101,43200,,6,299,43199nfewr-21099,,22101,43200,,6,299,43199l501,21600nsxe">
                <v:path o:connectlocs="0,6;299,43199;501,21600"/>
              </v:shape>
              <v:oval id="_x0000_s1092" style="position:absolute;left:1953;top:1412;width:14;height:14">
                <o:lock v:ext="edit" aspectratio="t"/>
              </v:oval>
            </v:group>
            <v:shape id="_x0000_s1093" type="#_x0000_t32" style="position:absolute;left:6057;top:9822;width:0;height:1896" o:connectortype="straight" o:regroupid="3" strokeweight=".25pt">
              <v:stroke dashstyle="dash"/>
            </v:shape>
            <v:shape id="_x0000_s1095" type="#_x0000_t202" style="position:absolute;left:5734;top:9591;width:480;height:410" o:regroupid="3" filled="f" stroked="f">
              <v:textbox>
                <w:txbxContent>
                  <w:p w:rsidR="00284630" w:rsidRPr="00213822" w:rsidRDefault="00284630" w:rsidP="00213822">
                    <w:pPr>
                      <w:ind w:firstLine="0"/>
                      <w:rPr>
                        <w:sz w:val="20"/>
                      </w:rPr>
                    </w:pPr>
                    <w:r w:rsidRPr="00213822">
                      <w:rPr>
                        <w:sz w:val="20"/>
                      </w:rPr>
                      <w:t>A</w:t>
                    </w:r>
                  </w:p>
                </w:txbxContent>
              </v:textbox>
            </v:shape>
            <v:shape id="_x0000_s1096" type="#_x0000_t202" style="position:absolute;left:5950;top:11728;width:480;height:410" o:regroupid="3" filled="f" stroked="f">
              <v:textbox>
                <w:txbxContent>
                  <w:p w:rsidR="00284630" w:rsidRPr="00213822" w:rsidRDefault="00284630" w:rsidP="00213822">
                    <w:pPr>
                      <w:ind w:firstLine="0"/>
                      <w:rPr>
                        <w:sz w:val="20"/>
                        <w:lang w:val="el-GR"/>
                      </w:rPr>
                    </w:pPr>
                    <w:r>
                      <w:rPr>
                        <w:sz w:val="20"/>
                        <w:lang w:val="el-GR"/>
                      </w:rPr>
                      <w:t>Γ</w:t>
                    </w:r>
                  </w:p>
                </w:txbxContent>
              </v:textbox>
            </v:shape>
            <v:shape id="_x0000_s1097" type="#_x0000_t202" style="position:absolute;left:6939;top:10891;width:480;height:410" o:regroupid="3" filled="f" stroked="f">
              <v:textbox>
                <w:txbxContent>
                  <w:p w:rsidR="00284630" w:rsidRPr="00213822" w:rsidRDefault="00284630" w:rsidP="00213822">
                    <w:pPr>
                      <w:ind w:firstLine="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</w:t>
                    </w:r>
                  </w:p>
                </w:txbxContent>
              </v:textbox>
            </v:shape>
            <v:shape id="_x0000_s1106" type="#_x0000_t32" style="position:absolute;left:6058;top:9830;width:621;height:1662" o:connectortype="straight"/>
            <v:shape id="_x0000_s1107" type="#_x0000_t32" style="position:absolute;left:6054;top:9822;width:935;height:1192" o:connectortype="straight"/>
            <v:shape id="_x0000_s1108" type="#_x0000_t202" style="position:absolute;left:6522;top:11412;width:480;height:410" filled="f" stroked="f">
              <v:textbox>
                <w:txbxContent>
                  <w:p w:rsidR="00D6142D" w:rsidRPr="00D6142D" w:rsidRDefault="00D6142D" w:rsidP="00213822">
                    <w:pPr>
                      <w:ind w:firstLine="0"/>
                      <w:rPr>
                        <w:sz w:val="20"/>
                        <w:lang w:val="el-GR"/>
                      </w:rPr>
                    </w:pPr>
                    <w:r>
                      <w:rPr>
                        <w:sz w:val="20"/>
                        <w:lang w:val="el-GR"/>
                      </w:rPr>
                      <w:t>Δ</w:t>
                    </w:r>
                  </w:p>
                </w:txbxContent>
              </v:textbox>
            </v:shape>
            <v:oval id="_x0000_s1109" style="position:absolute;left:6356;top:10697;width:71;height:71" fillcolor="black [3213]" strokecolor="black [3213]">
              <o:lock v:ext="edit" aspectratio="t"/>
            </v:oval>
            <w10:wrap type="topAndBottom"/>
          </v:group>
        </w:pict>
      </w:r>
      <w:r w:rsidR="00917358" w:rsidRPr="00917358">
        <w:rPr>
          <w:position w:val="-30"/>
          <w:lang w:val="el-GR"/>
        </w:rPr>
        <w:object w:dxaOrig="2700" w:dyaOrig="740">
          <v:shape id="_x0000_i1027" type="#_x0000_t75" style="width:135pt;height:37pt" o:ole="">
            <v:imagedata r:id="rId18" o:title=""/>
          </v:shape>
          <o:OLEObject Type="Embed" ProgID="Equation.DSMT4" ShapeID="_x0000_i1027" DrawAspect="Content" ObjectID="_1466342264" r:id="rId19"/>
        </w:object>
      </w:r>
      <w:r w:rsidR="00917358">
        <w:rPr>
          <w:lang w:val="el-GR"/>
        </w:rPr>
        <w:t>.</w:t>
      </w:r>
    </w:p>
    <w:p w:rsidR="00917358" w:rsidRDefault="00917358" w:rsidP="00790CF7">
      <w:pPr>
        <w:rPr>
          <w:lang w:val="el-GR"/>
        </w:rPr>
      </w:pPr>
      <w:r>
        <w:rPr>
          <w:lang w:val="el-GR"/>
        </w:rPr>
        <w:t xml:space="preserve">Παρατηρούμε ότι το χρονικό διάστημα είναι </w:t>
      </w:r>
      <w:r w:rsidR="00284630">
        <w:rPr>
          <w:lang w:val="el-GR"/>
        </w:rPr>
        <w:t>ανεξάρτητο από τη θέση σημείου</w:t>
      </w:r>
      <w:r w:rsidR="005F3729">
        <w:rPr>
          <w:lang w:val="el-GR"/>
        </w:rPr>
        <w:t xml:space="preserve"> της περιφέρειας</w:t>
      </w:r>
      <w:r w:rsidR="00284630">
        <w:rPr>
          <w:lang w:val="el-GR"/>
        </w:rPr>
        <w:t>.</w:t>
      </w:r>
      <w:r w:rsidR="005F3729">
        <w:rPr>
          <w:lang w:val="el-GR"/>
        </w:rPr>
        <w:t xml:space="preserve"> </w:t>
      </w:r>
      <w:r w:rsidR="00790CF7">
        <w:rPr>
          <w:lang w:val="el-GR"/>
        </w:rPr>
        <w:t xml:space="preserve"> Άρα</w:t>
      </w:r>
      <w:r w:rsidR="00D6142D">
        <w:rPr>
          <w:lang w:val="el-GR"/>
        </w:rPr>
        <w:t xml:space="preserve"> </w:t>
      </w:r>
      <w:proofErr w:type="spellStart"/>
      <w:r w:rsidR="00D6142D">
        <w:t>t</w:t>
      </w:r>
      <w:r w:rsidR="00D6142D">
        <w:rPr>
          <w:vertAlign w:val="subscript"/>
        </w:rPr>
        <w:t>AB</w:t>
      </w:r>
      <w:proofErr w:type="spellEnd"/>
      <w:r w:rsidR="00D6142D">
        <w:rPr>
          <w:lang w:val="el-GR"/>
        </w:rPr>
        <w:t>=</w:t>
      </w:r>
      <w:r w:rsidR="00D6142D">
        <w:t>t</w:t>
      </w:r>
      <w:r w:rsidR="00D6142D">
        <w:rPr>
          <w:vertAlign w:val="subscript"/>
          <w:lang w:val="el-GR"/>
        </w:rPr>
        <w:t>ΑΔ</w:t>
      </w:r>
      <w:r w:rsidR="00D6142D">
        <w:rPr>
          <w:lang w:val="el-GR"/>
        </w:rPr>
        <w:t>.</w:t>
      </w:r>
    </w:p>
    <w:p w:rsidR="005F3729" w:rsidRDefault="005F3729">
      <w:pPr>
        <w:rPr>
          <w:lang w:val="el-GR"/>
        </w:rPr>
      </w:pPr>
      <w:r>
        <w:rPr>
          <w:lang w:val="el-GR"/>
        </w:rPr>
        <w:br w:type="page"/>
      </w:r>
    </w:p>
    <w:p w:rsidR="00790CF7" w:rsidRDefault="00790CF7" w:rsidP="00790CF7">
      <w:pPr>
        <w:rPr>
          <w:lang w:val="el-GR"/>
        </w:rPr>
      </w:pPr>
      <w:r>
        <w:rPr>
          <w:lang w:val="el-GR"/>
        </w:rPr>
        <w:lastRenderedPageBreak/>
        <w:t>β) Από ΑΔΜΕ έχουμε ότι Ε</w:t>
      </w:r>
      <w:r>
        <w:rPr>
          <w:vertAlign w:val="subscript"/>
          <w:lang w:val="el-GR"/>
        </w:rPr>
        <w:t>Α</w:t>
      </w:r>
      <w:r>
        <w:rPr>
          <w:lang w:val="el-GR"/>
        </w:rPr>
        <w:t>=Ε</w:t>
      </w:r>
      <w:r>
        <w:rPr>
          <w:vertAlign w:val="subscript"/>
          <w:lang w:val="el-GR"/>
        </w:rPr>
        <w:t>Β</w:t>
      </w:r>
      <w:r>
        <w:rPr>
          <w:lang w:val="el-GR"/>
        </w:rPr>
        <w:t xml:space="preserve"> και ότι Ε</w:t>
      </w:r>
      <w:r>
        <w:rPr>
          <w:vertAlign w:val="subscript"/>
          <w:lang w:val="el-GR"/>
        </w:rPr>
        <w:t>Α</w:t>
      </w:r>
      <w:r>
        <w:rPr>
          <w:lang w:val="el-GR"/>
        </w:rPr>
        <w:t>=Ε</w:t>
      </w:r>
      <w:r>
        <w:rPr>
          <w:vertAlign w:val="subscript"/>
          <w:lang w:val="el-GR"/>
        </w:rPr>
        <w:t>Δ</w:t>
      </w:r>
      <w:r>
        <w:rPr>
          <w:lang w:val="el-GR"/>
        </w:rPr>
        <w:t xml:space="preserve"> άρα Ε</w:t>
      </w:r>
      <w:r>
        <w:rPr>
          <w:vertAlign w:val="subscript"/>
          <w:lang w:val="el-GR"/>
        </w:rPr>
        <w:t>Β</w:t>
      </w:r>
      <w:r>
        <w:rPr>
          <w:lang w:val="el-GR"/>
        </w:rPr>
        <w:t>=Ε</w:t>
      </w:r>
      <w:r>
        <w:rPr>
          <w:vertAlign w:val="subscript"/>
          <w:lang w:val="el-GR"/>
        </w:rPr>
        <w:t>Δ</w:t>
      </w:r>
      <w:r>
        <w:rPr>
          <w:lang w:val="el-GR"/>
        </w:rPr>
        <w:t>.</w:t>
      </w:r>
    </w:p>
    <w:p w:rsidR="00790CF7" w:rsidRDefault="00FB4612" w:rsidP="00790CF7">
      <w:pPr>
        <w:jc w:val="center"/>
        <w:rPr>
          <w:lang w:val="el-GR"/>
        </w:rPr>
      </w:pPr>
      <w:r w:rsidRPr="00790CF7">
        <w:rPr>
          <w:position w:val="-12"/>
          <w:lang w:val="el-GR"/>
        </w:rPr>
        <w:object w:dxaOrig="8260" w:dyaOrig="380">
          <v:shape id="_x0000_i1031" type="#_x0000_t75" style="width:413pt;height:19pt" o:ole="">
            <v:imagedata r:id="rId20" o:title=""/>
          </v:shape>
          <o:OLEObject Type="Embed" ProgID="Equation.DSMT4" ShapeID="_x0000_i1031" DrawAspect="Content" ObjectID="_1466342265" r:id="rId21"/>
        </w:object>
      </w:r>
    </w:p>
    <w:p w:rsidR="00FB4612" w:rsidRPr="00790CF7" w:rsidRDefault="00FB4612" w:rsidP="00FB4612">
      <w:pPr>
        <w:rPr>
          <w:lang w:val="el-GR"/>
        </w:rPr>
      </w:pPr>
      <w:r>
        <w:rPr>
          <w:lang w:val="el-GR"/>
        </w:rPr>
        <w:t>Το κινητό θα φτάσει με μεγαλύτερη ταχύτητα στο σημείο  της περιφέρειας που βρίσκεται σε χαμηλότερο οριζόντιο επίπεδο.</w:t>
      </w:r>
    </w:p>
    <w:sectPr w:rsidR="00FB4612" w:rsidRPr="00790CF7" w:rsidSect="00FC786B"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A9B" w:rsidRDefault="000D2A9B" w:rsidP="005F3729">
      <w:pPr>
        <w:spacing w:line="240" w:lineRule="auto"/>
      </w:pPr>
      <w:r>
        <w:separator/>
      </w:r>
    </w:p>
  </w:endnote>
  <w:endnote w:type="continuationSeparator" w:id="0">
    <w:p w:rsidR="000D2A9B" w:rsidRDefault="000D2A9B" w:rsidP="005F372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1704"/>
      <w:docPartObj>
        <w:docPartGallery w:val="Page Numbers (Bottom of Page)"/>
        <w:docPartUnique/>
      </w:docPartObj>
    </w:sdtPr>
    <w:sdtContent>
      <w:p w:rsidR="005F3729" w:rsidRDefault="005F3729">
        <w:pPr>
          <w:pStyle w:val="a4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5F3729" w:rsidRDefault="005F372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A9B" w:rsidRDefault="000D2A9B" w:rsidP="005F3729">
      <w:pPr>
        <w:spacing w:line="240" w:lineRule="auto"/>
      </w:pPr>
      <w:r>
        <w:separator/>
      </w:r>
    </w:p>
  </w:footnote>
  <w:footnote w:type="continuationSeparator" w:id="0">
    <w:p w:rsidR="000D2A9B" w:rsidRDefault="000D2A9B" w:rsidP="005F372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4013"/>
    <w:rsid w:val="0000061C"/>
    <w:rsid w:val="00001883"/>
    <w:rsid w:val="0000276C"/>
    <w:rsid w:val="00002DC0"/>
    <w:rsid w:val="00003A34"/>
    <w:rsid w:val="00011FFF"/>
    <w:rsid w:val="00012084"/>
    <w:rsid w:val="000152BC"/>
    <w:rsid w:val="0002263A"/>
    <w:rsid w:val="000333F8"/>
    <w:rsid w:val="000351FA"/>
    <w:rsid w:val="00036BF3"/>
    <w:rsid w:val="000378F1"/>
    <w:rsid w:val="00037B35"/>
    <w:rsid w:val="00041BEF"/>
    <w:rsid w:val="000421EF"/>
    <w:rsid w:val="00044341"/>
    <w:rsid w:val="00052FB6"/>
    <w:rsid w:val="000532AF"/>
    <w:rsid w:val="0005603C"/>
    <w:rsid w:val="00061ABF"/>
    <w:rsid w:val="000635B3"/>
    <w:rsid w:val="00063A2A"/>
    <w:rsid w:val="000668E6"/>
    <w:rsid w:val="00067268"/>
    <w:rsid w:val="00072F1D"/>
    <w:rsid w:val="0007333A"/>
    <w:rsid w:val="00082C01"/>
    <w:rsid w:val="00087074"/>
    <w:rsid w:val="000926DA"/>
    <w:rsid w:val="000A320C"/>
    <w:rsid w:val="000A6F6F"/>
    <w:rsid w:val="000B2564"/>
    <w:rsid w:val="000C1EF8"/>
    <w:rsid w:val="000D2A9B"/>
    <w:rsid w:val="000D61FF"/>
    <w:rsid w:val="000D6B25"/>
    <w:rsid w:val="000D6D45"/>
    <w:rsid w:val="000E5BEB"/>
    <w:rsid w:val="000E7A82"/>
    <w:rsid w:val="000F1691"/>
    <w:rsid w:val="000F5984"/>
    <w:rsid w:val="000F59B7"/>
    <w:rsid w:val="001039FA"/>
    <w:rsid w:val="00111648"/>
    <w:rsid w:val="00115021"/>
    <w:rsid w:val="001214C3"/>
    <w:rsid w:val="00127117"/>
    <w:rsid w:val="00130340"/>
    <w:rsid w:val="00141ECA"/>
    <w:rsid w:val="00156C08"/>
    <w:rsid w:val="001629E2"/>
    <w:rsid w:val="00164013"/>
    <w:rsid w:val="00173D2B"/>
    <w:rsid w:val="00176911"/>
    <w:rsid w:val="00181838"/>
    <w:rsid w:val="00181D16"/>
    <w:rsid w:val="00190CF2"/>
    <w:rsid w:val="001A16FE"/>
    <w:rsid w:val="001A3C65"/>
    <w:rsid w:val="001A5650"/>
    <w:rsid w:val="001A78D5"/>
    <w:rsid w:val="001A792C"/>
    <w:rsid w:val="001B3FE1"/>
    <w:rsid w:val="001C32A1"/>
    <w:rsid w:val="001C4A1C"/>
    <w:rsid w:val="001C5683"/>
    <w:rsid w:val="001C642F"/>
    <w:rsid w:val="001D02D2"/>
    <w:rsid w:val="001E010C"/>
    <w:rsid w:val="001E35C1"/>
    <w:rsid w:val="001E5021"/>
    <w:rsid w:val="001E5C89"/>
    <w:rsid w:val="001E7BC1"/>
    <w:rsid w:val="001F3EAF"/>
    <w:rsid w:val="001F424F"/>
    <w:rsid w:val="001F4294"/>
    <w:rsid w:val="001F68A6"/>
    <w:rsid w:val="001F719C"/>
    <w:rsid w:val="00210C68"/>
    <w:rsid w:val="00211292"/>
    <w:rsid w:val="00213522"/>
    <w:rsid w:val="00213822"/>
    <w:rsid w:val="0021397D"/>
    <w:rsid w:val="00220ACF"/>
    <w:rsid w:val="002312FE"/>
    <w:rsid w:val="00231892"/>
    <w:rsid w:val="00232A48"/>
    <w:rsid w:val="0023460F"/>
    <w:rsid w:val="00241E0C"/>
    <w:rsid w:val="002458B9"/>
    <w:rsid w:val="00252007"/>
    <w:rsid w:val="0025416C"/>
    <w:rsid w:val="00254F6B"/>
    <w:rsid w:val="00261F27"/>
    <w:rsid w:val="00263161"/>
    <w:rsid w:val="00263A6E"/>
    <w:rsid w:val="00275C2A"/>
    <w:rsid w:val="0028257C"/>
    <w:rsid w:val="00284630"/>
    <w:rsid w:val="00285389"/>
    <w:rsid w:val="00292622"/>
    <w:rsid w:val="0029379B"/>
    <w:rsid w:val="00296FCE"/>
    <w:rsid w:val="002A04C3"/>
    <w:rsid w:val="002A548F"/>
    <w:rsid w:val="002A7CC8"/>
    <w:rsid w:val="002B36D7"/>
    <w:rsid w:val="002B594C"/>
    <w:rsid w:val="002C119A"/>
    <w:rsid w:val="002C2BF8"/>
    <w:rsid w:val="002C4197"/>
    <w:rsid w:val="002D187D"/>
    <w:rsid w:val="002D55B0"/>
    <w:rsid w:val="002D57CB"/>
    <w:rsid w:val="002E08CC"/>
    <w:rsid w:val="002E0EE0"/>
    <w:rsid w:val="002E2AD9"/>
    <w:rsid w:val="002F1046"/>
    <w:rsid w:val="002F4960"/>
    <w:rsid w:val="002F71C3"/>
    <w:rsid w:val="003004FD"/>
    <w:rsid w:val="00302D9A"/>
    <w:rsid w:val="00313308"/>
    <w:rsid w:val="00316009"/>
    <w:rsid w:val="00322BE8"/>
    <w:rsid w:val="003230B2"/>
    <w:rsid w:val="0032434D"/>
    <w:rsid w:val="00324B74"/>
    <w:rsid w:val="00326351"/>
    <w:rsid w:val="003357A0"/>
    <w:rsid w:val="003361D4"/>
    <w:rsid w:val="00341138"/>
    <w:rsid w:val="00343C4F"/>
    <w:rsid w:val="003625B2"/>
    <w:rsid w:val="00362845"/>
    <w:rsid w:val="00371972"/>
    <w:rsid w:val="00373743"/>
    <w:rsid w:val="00374F78"/>
    <w:rsid w:val="003901A5"/>
    <w:rsid w:val="0039315D"/>
    <w:rsid w:val="003A1169"/>
    <w:rsid w:val="003A175E"/>
    <w:rsid w:val="003A3608"/>
    <w:rsid w:val="003A4A69"/>
    <w:rsid w:val="003B3C3E"/>
    <w:rsid w:val="003B4356"/>
    <w:rsid w:val="003B78A6"/>
    <w:rsid w:val="003C3943"/>
    <w:rsid w:val="003C4FB5"/>
    <w:rsid w:val="003D0E16"/>
    <w:rsid w:val="003D1B7E"/>
    <w:rsid w:val="003D5A11"/>
    <w:rsid w:val="003D69A7"/>
    <w:rsid w:val="003D6E8B"/>
    <w:rsid w:val="003E0934"/>
    <w:rsid w:val="003E24C4"/>
    <w:rsid w:val="003E26F1"/>
    <w:rsid w:val="003E3C40"/>
    <w:rsid w:val="003E53CF"/>
    <w:rsid w:val="003E7A6C"/>
    <w:rsid w:val="003E7C89"/>
    <w:rsid w:val="003F0C85"/>
    <w:rsid w:val="003F455A"/>
    <w:rsid w:val="003F57FC"/>
    <w:rsid w:val="00404636"/>
    <w:rsid w:val="0041086F"/>
    <w:rsid w:val="004202FB"/>
    <w:rsid w:val="00426759"/>
    <w:rsid w:val="004270D0"/>
    <w:rsid w:val="00433B00"/>
    <w:rsid w:val="004356AA"/>
    <w:rsid w:val="00436CC4"/>
    <w:rsid w:val="00440429"/>
    <w:rsid w:val="00442AAD"/>
    <w:rsid w:val="00445DAF"/>
    <w:rsid w:val="00447767"/>
    <w:rsid w:val="0045082B"/>
    <w:rsid w:val="004559D0"/>
    <w:rsid w:val="00457235"/>
    <w:rsid w:val="0046487A"/>
    <w:rsid w:val="00481ADE"/>
    <w:rsid w:val="00487705"/>
    <w:rsid w:val="004933DC"/>
    <w:rsid w:val="0049362A"/>
    <w:rsid w:val="00494733"/>
    <w:rsid w:val="00496840"/>
    <w:rsid w:val="00496A6D"/>
    <w:rsid w:val="004978D1"/>
    <w:rsid w:val="004A0147"/>
    <w:rsid w:val="004A5C2C"/>
    <w:rsid w:val="004B0B90"/>
    <w:rsid w:val="004B1463"/>
    <w:rsid w:val="004B3B02"/>
    <w:rsid w:val="004B3D36"/>
    <w:rsid w:val="004B7437"/>
    <w:rsid w:val="004B7AE4"/>
    <w:rsid w:val="004C09FD"/>
    <w:rsid w:val="004C3D87"/>
    <w:rsid w:val="004D1797"/>
    <w:rsid w:val="004D5B45"/>
    <w:rsid w:val="004D5F48"/>
    <w:rsid w:val="004D69B0"/>
    <w:rsid w:val="004E0872"/>
    <w:rsid w:val="004E2EF4"/>
    <w:rsid w:val="004E4F2C"/>
    <w:rsid w:val="004F1ABE"/>
    <w:rsid w:val="00504541"/>
    <w:rsid w:val="00507889"/>
    <w:rsid w:val="005123D2"/>
    <w:rsid w:val="0051465A"/>
    <w:rsid w:val="00523230"/>
    <w:rsid w:val="005232E3"/>
    <w:rsid w:val="0052463A"/>
    <w:rsid w:val="00524CA9"/>
    <w:rsid w:val="0053130B"/>
    <w:rsid w:val="005356B5"/>
    <w:rsid w:val="005357A1"/>
    <w:rsid w:val="0054603C"/>
    <w:rsid w:val="005464BC"/>
    <w:rsid w:val="00547DFA"/>
    <w:rsid w:val="00550022"/>
    <w:rsid w:val="00550723"/>
    <w:rsid w:val="005525F8"/>
    <w:rsid w:val="00552707"/>
    <w:rsid w:val="00555150"/>
    <w:rsid w:val="0055598B"/>
    <w:rsid w:val="00557FC4"/>
    <w:rsid w:val="00561745"/>
    <w:rsid w:val="00562D28"/>
    <w:rsid w:val="00565304"/>
    <w:rsid w:val="00565CC9"/>
    <w:rsid w:val="00570984"/>
    <w:rsid w:val="00573AB6"/>
    <w:rsid w:val="00586EB3"/>
    <w:rsid w:val="00587825"/>
    <w:rsid w:val="005945F4"/>
    <w:rsid w:val="00597781"/>
    <w:rsid w:val="005A08F7"/>
    <w:rsid w:val="005B36BC"/>
    <w:rsid w:val="005C1A59"/>
    <w:rsid w:val="005C5B36"/>
    <w:rsid w:val="005D1C9E"/>
    <w:rsid w:val="005D739F"/>
    <w:rsid w:val="005E2255"/>
    <w:rsid w:val="005E4462"/>
    <w:rsid w:val="005F2FED"/>
    <w:rsid w:val="005F3729"/>
    <w:rsid w:val="005F59CF"/>
    <w:rsid w:val="00602D78"/>
    <w:rsid w:val="00604A07"/>
    <w:rsid w:val="00604D5A"/>
    <w:rsid w:val="006062B3"/>
    <w:rsid w:val="00607A53"/>
    <w:rsid w:val="0061008C"/>
    <w:rsid w:val="00613316"/>
    <w:rsid w:val="006133E0"/>
    <w:rsid w:val="00621F95"/>
    <w:rsid w:val="00623971"/>
    <w:rsid w:val="00627AC7"/>
    <w:rsid w:val="006371E0"/>
    <w:rsid w:val="0064493E"/>
    <w:rsid w:val="00651953"/>
    <w:rsid w:val="00653A52"/>
    <w:rsid w:val="00657C61"/>
    <w:rsid w:val="00662756"/>
    <w:rsid w:val="00665452"/>
    <w:rsid w:val="006700D0"/>
    <w:rsid w:val="00671EA8"/>
    <w:rsid w:val="006755CD"/>
    <w:rsid w:val="0068030C"/>
    <w:rsid w:val="00680700"/>
    <w:rsid w:val="0068101A"/>
    <w:rsid w:val="006834C0"/>
    <w:rsid w:val="00684243"/>
    <w:rsid w:val="00686561"/>
    <w:rsid w:val="00693AB6"/>
    <w:rsid w:val="006944BD"/>
    <w:rsid w:val="006966FF"/>
    <w:rsid w:val="006B08DC"/>
    <w:rsid w:val="006B1D0F"/>
    <w:rsid w:val="006B1DBB"/>
    <w:rsid w:val="006B2263"/>
    <w:rsid w:val="006B2845"/>
    <w:rsid w:val="006B387C"/>
    <w:rsid w:val="006C78F2"/>
    <w:rsid w:val="006C7DAF"/>
    <w:rsid w:val="006E1E04"/>
    <w:rsid w:val="006F7ACB"/>
    <w:rsid w:val="0070454C"/>
    <w:rsid w:val="00705F8D"/>
    <w:rsid w:val="007109F5"/>
    <w:rsid w:val="00717AD5"/>
    <w:rsid w:val="00720DD5"/>
    <w:rsid w:val="007229C2"/>
    <w:rsid w:val="00723183"/>
    <w:rsid w:val="007236D1"/>
    <w:rsid w:val="00723FCD"/>
    <w:rsid w:val="007276CE"/>
    <w:rsid w:val="00731C54"/>
    <w:rsid w:val="00732FCD"/>
    <w:rsid w:val="00736695"/>
    <w:rsid w:val="007508C2"/>
    <w:rsid w:val="00751B2C"/>
    <w:rsid w:val="0075633C"/>
    <w:rsid w:val="0076109F"/>
    <w:rsid w:val="00767FB9"/>
    <w:rsid w:val="0077168A"/>
    <w:rsid w:val="00774D9A"/>
    <w:rsid w:val="00774F15"/>
    <w:rsid w:val="00776817"/>
    <w:rsid w:val="007879E7"/>
    <w:rsid w:val="00790CF7"/>
    <w:rsid w:val="00792CEB"/>
    <w:rsid w:val="00794DEF"/>
    <w:rsid w:val="00797159"/>
    <w:rsid w:val="007A148A"/>
    <w:rsid w:val="007A2661"/>
    <w:rsid w:val="007B373A"/>
    <w:rsid w:val="007C0CDF"/>
    <w:rsid w:val="007C3335"/>
    <w:rsid w:val="007C4A68"/>
    <w:rsid w:val="007C65F8"/>
    <w:rsid w:val="007C79AB"/>
    <w:rsid w:val="007D4594"/>
    <w:rsid w:val="007D6615"/>
    <w:rsid w:val="007D7503"/>
    <w:rsid w:val="007E1800"/>
    <w:rsid w:val="007F1833"/>
    <w:rsid w:val="007F2409"/>
    <w:rsid w:val="007F251F"/>
    <w:rsid w:val="007F46FF"/>
    <w:rsid w:val="007F5554"/>
    <w:rsid w:val="007F5F14"/>
    <w:rsid w:val="007F6245"/>
    <w:rsid w:val="008013A5"/>
    <w:rsid w:val="00802050"/>
    <w:rsid w:val="00802DEA"/>
    <w:rsid w:val="00814A2F"/>
    <w:rsid w:val="0081531A"/>
    <w:rsid w:val="008200EA"/>
    <w:rsid w:val="00821234"/>
    <w:rsid w:val="008213C8"/>
    <w:rsid w:val="0082262C"/>
    <w:rsid w:val="00823BC1"/>
    <w:rsid w:val="008311E4"/>
    <w:rsid w:val="00831900"/>
    <w:rsid w:val="00834944"/>
    <w:rsid w:val="00835142"/>
    <w:rsid w:val="00836CD8"/>
    <w:rsid w:val="00840D33"/>
    <w:rsid w:val="00841CE8"/>
    <w:rsid w:val="008474BF"/>
    <w:rsid w:val="008507F7"/>
    <w:rsid w:val="00871ADB"/>
    <w:rsid w:val="00871F8A"/>
    <w:rsid w:val="008737F0"/>
    <w:rsid w:val="00875F87"/>
    <w:rsid w:val="00876D0B"/>
    <w:rsid w:val="00876F63"/>
    <w:rsid w:val="008843D4"/>
    <w:rsid w:val="008A0244"/>
    <w:rsid w:val="008A07C3"/>
    <w:rsid w:val="008A1DB6"/>
    <w:rsid w:val="008A320A"/>
    <w:rsid w:val="008A69EE"/>
    <w:rsid w:val="008B1230"/>
    <w:rsid w:val="008B3E40"/>
    <w:rsid w:val="008B406A"/>
    <w:rsid w:val="008C31F6"/>
    <w:rsid w:val="008C3D33"/>
    <w:rsid w:val="008C3F9A"/>
    <w:rsid w:val="008C4048"/>
    <w:rsid w:val="008D0CB5"/>
    <w:rsid w:val="008D5EA7"/>
    <w:rsid w:val="008D7D23"/>
    <w:rsid w:val="008E0230"/>
    <w:rsid w:val="009036BC"/>
    <w:rsid w:val="00911FD1"/>
    <w:rsid w:val="00917358"/>
    <w:rsid w:val="00930307"/>
    <w:rsid w:val="00932CDB"/>
    <w:rsid w:val="00934645"/>
    <w:rsid w:val="00935FB9"/>
    <w:rsid w:val="00946823"/>
    <w:rsid w:val="00947BB8"/>
    <w:rsid w:val="009522AF"/>
    <w:rsid w:val="00953354"/>
    <w:rsid w:val="00954402"/>
    <w:rsid w:val="0095714E"/>
    <w:rsid w:val="00957EA8"/>
    <w:rsid w:val="00970175"/>
    <w:rsid w:val="00973F43"/>
    <w:rsid w:val="009749AD"/>
    <w:rsid w:val="00975348"/>
    <w:rsid w:val="009760FF"/>
    <w:rsid w:val="009766DF"/>
    <w:rsid w:val="00976ADB"/>
    <w:rsid w:val="0098414B"/>
    <w:rsid w:val="00985F5E"/>
    <w:rsid w:val="009938EB"/>
    <w:rsid w:val="009A3469"/>
    <w:rsid w:val="009A3EE0"/>
    <w:rsid w:val="009A62FF"/>
    <w:rsid w:val="009A77EA"/>
    <w:rsid w:val="009B053A"/>
    <w:rsid w:val="009B0D6A"/>
    <w:rsid w:val="009B2CB4"/>
    <w:rsid w:val="009B4C3C"/>
    <w:rsid w:val="009B6B96"/>
    <w:rsid w:val="009B70C7"/>
    <w:rsid w:val="009B734B"/>
    <w:rsid w:val="009D0A25"/>
    <w:rsid w:val="009D4C31"/>
    <w:rsid w:val="009E09F1"/>
    <w:rsid w:val="009F1AE0"/>
    <w:rsid w:val="009F499C"/>
    <w:rsid w:val="009F7E07"/>
    <w:rsid w:val="00A0015C"/>
    <w:rsid w:val="00A00E4A"/>
    <w:rsid w:val="00A0168D"/>
    <w:rsid w:val="00A07E8C"/>
    <w:rsid w:val="00A104DE"/>
    <w:rsid w:val="00A110DD"/>
    <w:rsid w:val="00A20A37"/>
    <w:rsid w:val="00A2193A"/>
    <w:rsid w:val="00A23115"/>
    <w:rsid w:val="00A25E94"/>
    <w:rsid w:val="00A30853"/>
    <w:rsid w:val="00A309D3"/>
    <w:rsid w:val="00A32D9D"/>
    <w:rsid w:val="00A344DA"/>
    <w:rsid w:val="00A46DAA"/>
    <w:rsid w:val="00A65D53"/>
    <w:rsid w:val="00A71B23"/>
    <w:rsid w:val="00A7582D"/>
    <w:rsid w:val="00A767C3"/>
    <w:rsid w:val="00A8390D"/>
    <w:rsid w:val="00A91998"/>
    <w:rsid w:val="00A92639"/>
    <w:rsid w:val="00A95F8A"/>
    <w:rsid w:val="00AA2493"/>
    <w:rsid w:val="00AA7B8B"/>
    <w:rsid w:val="00AB04BB"/>
    <w:rsid w:val="00AB6504"/>
    <w:rsid w:val="00AC2DF1"/>
    <w:rsid w:val="00AC5422"/>
    <w:rsid w:val="00AD18E5"/>
    <w:rsid w:val="00AE29E8"/>
    <w:rsid w:val="00AE5426"/>
    <w:rsid w:val="00AF1D2C"/>
    <w:rsid w:val="00AF5D2F"/>
    <w:rsid w:val="00AF6BD1"/>
    <w:rsid w:val="00AF7410"/>
    <w:rsid w:val="00B17517"/>
    <w:rsid w:val="00B21DA9"/>
    <w:rsid w:val="00B27983"/>
    <w:rsid w:val="00B340F0"/>
    <w:rsid w:val="00B368FF"/>
    <w:rsid w:val="00B42439"/>
    <w:rsid w:val="00B42BB9"/>
    <w:rsid w:val="00B433CB"/>
    <w:rsid w:val="00B4592F"/>
    <w:rsid w:val="00B505F3"/>
    <w:rsid w:val="00B51099"/>
    <w:rsid w:val="00B522DD"/>
    <w:rsid w:val="00B55893"/>
    <w:rsid w:val="00B559DC"/>
    <w:rsid w:val="00B57E57"/>
    <w:rsid w:val="00B629F7"/>
    <w:rsid w:val="00B65B26"/>
    <w:rsid w:val="00B67580"/>
    <w:rsid w:val="00B7273F"/>
    <w:rsid w:val="00B8423A"/>
    <w:rsid w:val="00B85132"/>
    <w:rsid w:val="00B942EE"/>
    <w:rsid w:val="00BA29C3"/>
    <w:rsid w:val="00BA3777"/>
    <w:rsid w:val="00BC346A"/>
    <w:rsid w:val="00BD0963"/>
    <w:rsid w:val="00BD661F"/>
    <w:rsid w:val="00BE6326"/>
    <w:rsid w:val="00BF00B5"/>
    <w:rsid w:val="00BF5B6D"/>
    <w:rsid w:val="00C01B1A"/>
    <w:rsid w:val="00C067D9"/>
    <w:rsid w:val="00C06C6D"/>
    <w:rsid w:val="00C071F7"/>
    <w:rsid w:val="00C155E7"/>
    <w:rsid w:val="00C17210"/>
    <w:rsid w:val="00C21496"/>
    <w:rsid w:val="00C2420D"/>
    <w:rsid w:val="00C302F7"/>
    <w:rsid w:val="00C31235"/>
    <w:rsid w:val="00C3225B"/>
    <w:rsid w:val="00C36919"/>
    <w:rsid w:val="00C40DD6"/>
    <w:rsid w:val="00C426A0"/>
    <w:rsid w:val="00C4326B"/>
    <w:rsid w:val="00C4753A"/>
    <w:rsid w:val="00C47FDD"/>
    <w:rsid w:val="00C51518"/>
    <w:rsid w:val="00C5569B"/>
    <w:rsid w:val="00C627DD"/>
    <w:rsid w:val="00C63265"/>
    <w:rsid w:val="00C70A08"/>
    <w:rsid w:val="00C71059"/>
    <w:rsid w:val="00C720E6"/>
    <w:rsid w:val="00C738CF"/>
    <w:rsid w:val="00C766FA"/>
    <w:rsid w:val="00C83B1F"/>
    <w:rsid w:val="00C83D6F"/>
    <w:rsid w:val="00C93D1C"/>
    <w:rsid w:val="00CA0B0A"/>
    <w:rsid w:val="00CB2443"/>
    <w:rsid w:val="00CB2454"/>
    <w:rsid w:val="00CB2870"/>
    <w:rsid w:val="00CB47B3"/>
    <w:rsid w:val="00CC71E6"/>
    <w:rsid w:val="00CD6849"/>
    <w:rsid w:val="00CE0CEB"/>
    <w:rsid w:val="00CE29DB"/>
    <w:rsid w:val="00CE3302"/>
    <w:rsid w:val="00CE6897"/>
    <w:rsid w:val="00CF27D3"/>
    <w:rsid w:val="00CF430B"/>
    <w:rsid w:val="00D06831"/>
    <w:rsid w:val="00D128B3"/>
    <w:rsid w:val="00D1473A"/>
    <w:rsid w:val="00D212A3"/>
    <w:rsid w:val="00D3151C"/>
    <w:rsid w:val="00D3266A"/>
    <w:rsid w:val="00D33AA3"/>
    <w:rsid w:val="00D40001"/>
    <w:rsid w:val="00D44E4E"/>
    <w:rsid w:val="00D4615C"/>
    <w:rsid w:val="00D4701C"/>
    <w:rsid w:val="00D478C7"/>
    <w:rsid w:val="00D505F7"/>
    <w:rsid w:val="00D51B2B"/>
    <w:rsid w:val="00D528D4"/>
    <w:rsid w:val="00D53F71"/>
    <w:rsid w:val="00D6019E"/>
    <w:rsid w:val="00D60E03"/>
    <w:rsid w:val="00D6142D"/>
    <w:rsid w:val="00D64D56"/>
    <w:rsid w:val="00D6762F"/>
    <w:rsid w:val="00D7240D"/>
    <w:rsid w:val="00D73B9F"/>
    <w:rsid w:val="00D802F1"/>
    <w:rsid w:val="00D83C0E"/>
    <w:rsid w:val="00DA1320"/>
    <w:rsid w:val="00DA58EC"/>
    <w:rsid w:val="00DB248C"/>
    <w:rsid w:val="00DB6F41"/>
    <w:rsid w:val="00DC38DC"/>
    <w:rsid w:val="00DC7029"/>
    <w:rsid w:val="00DD44A7"/>
    <w:rsid w:val="00DD79B5"/>
    <w:rsid w:val="00DE1B04"/>
    <w:rsid w:val="00DE1D79"/>
    <w:rsid w:val="00DE1EE5"/>
    <w:rsid w:val="00DE35D7"/>
    <w:rsid w:val="00DE3F09"/>
    <w:rsid w:val="00DE3FAC"/>
    <w:rsid w:val="00DE62F7"/>
    <w:rsid w:val="00DF0AE2"/>
    <w:rsid w:val="00E01427"/>
    <w:rsid w:val="00E05EDD"/>
    <w:rsid w:val="00E11F6C"/>
    <w:rsid w:val="00E12084"/>
    <w:rsid w:val="00E12EC7"/>
    <w:rsid w:val="00E1572D"/>
    <w:rsid w:val="00E1781B"/>
    <w:rsid w:val="00E27C17"/>
    <w:rsid w:val="00E46F4C"/>
    <w:rsid w:val="00E61F37"/>
    <w:rsid w:val="00E6202A"/>
    <w:rsid w:val="00E708E1"/>
    <w:rsid w:val="00E714F4"/>
    <w:rsid w:val="00E71AD1"/>
    <w:rsid w:val="00E82AF3"/>
    <w:rsid w:val="00E83115"/>
    <w:rsid w:val="00E86F07"/>
    <w:rsid w:val="00E92C53"/>
    <w:rsid w:val="00E94F30"/>
    <w:rsid w:val="00E952EA"/>
    <w:rsid w:val="00EA09E4"/>
    <w:rsid w:val="00EA26F0"/>
    <w:rsid w:val="00EB6E9F"/>
    <w:rsid w:val="00EB755D"/>
    <w:rsid w:val="00EB7D03"/>
    <w:rsid w:val="00EC0DA7"/>
    <w:rsid w:val="00EC33BB"/>
    <w:rsid w:val="00EE5761"/>
    <w:rsid w:val="00EE6B8A"/>
    <w:rsid w:val="00EF2FDF"/>
    <w:rsid w:val="00EF416F"/>
    <w:rsid w:val="00EF5E04"/>
    <w:rsid w:val="00F0034F"/>
    <w:rsid w:val="00F0083A"/>
    <w:rsid w:val="00F01ADD"/>
    <w:rsid w:val="00F02744"/>
    <w:rsid w:val="00F02B70"/>
    <w:rsid w:val="00F040B5"/>
    <w:rsid w:val="00F05128"/>
    <w:rsid w:val="00F13212"/>
    <w:rsid w:val="00F16275"/>
    <w:rsid w:val="00F25EF4"/>
    <w:rsid w:val="00F26D51"/>
    <w:rsid w:val="00F26E88"/>
    <w:rsid w:val="00F27DD8"/>
    <w:rsid w:val="00F31040"/>
    <w:rsid w:val="00F32C22"/>
    <w:rsid w:val="00F36FE4"/>
    <w:rsid w:val="00F44BF4"/>
    <w:rsid w:val="00F45A4A"/>
    <w:rsid w:val="00F46CF4"/>
    <w:rsid w:val="00F52298"/>
    <w:rsid w:val="00F52DD3"/>
    <w:rsid w:val="00F53BAB"/>
    <w:rsid w:val="00F545FE"/>
    <w:rsid w:val="00F548F8"/>
    <w:rsid w:val="00F603B0"/>
    <w:rsid w:val="00F61480"/>
    <w:rsid w:val="00F627E3"/>
    <w:rsid w:val="00F6592B"/>
    <w:rsid w:val="00F65A9F"/>
    <w:rsid w:val="00F6621D"/>
    <w:rsid w:val="00F70845"/>
    <w:rsid w:val="00F733CC"/>
    <w:rsid w:val="00F757A6"/>
    <w:rsid w:val="00F772EB"/>
    <w:rsid w:val="00F821FD"/>
    <w:rsid w:val="00F8536C"/>
    <w:rsid w:val="00F94442"/>
    <w:rsid w:val="00F95D1D"/>
    <w:rsid w:val="00FA1716"/>
    <w:rsid w:val="00FA6E27"/>
    <w:rsid w:val="00FA771D"/>
    <w:rsid w:val="00FB0082"/>
    <w:rsid w:val="00FB08B5"/>
    <w:rsid w:val="00FB4612"/>
    <w:rsid w:val="00FC3473"/>
    <w:rsid w:val="00FC5C3A"/>
    <w:rsid w:val="00FC693D"/>
    <w:rsid w:val="00FC6BAA"/>
    <w:rsid w:val="00FC7396"/>
    <w:rsid w:val="00FC786B"/>
    <w:rsid w:val="00FD1ADA"/>
    <w:rsid w:val="00FE04DD"/>
    <w:rsid w:val="00FE2194"/>
    <w:rsid w:val="00FE24FC"/>
    <w:rsid w:val="00FE5E40"/>
    <w:rsid w:val="00FE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  <o:colormenu v:ext="edit" fillcolor="none" strokecolor="none"/>
    </o:shapedefaults>
    <o:shapelayout v:ext="edit">
      <o:idmap v:ext="edit" data="1"/>
      <o:rules v:ext="edit">
        <o:r id="V:Rule1" type="arc" idref="#_x0000_s1026"/>
        <o:r id="V:Rule5" type="arc" idref="#_x0000_s1049"/>
        <o:r id="V:Rule14" type="arc" idref="#_x0000_s1068"/>
        <o:r id="V:Rule17" type="arc" idref="#_x0000_s1079"/>
        <o:r id="V:Rule18" type="arc" idref="#_x0000_s1080"/>
        <o:r id="V:Rule19" type="arc" idref="#_x0000_s1091"/>
        <o:r id="V:Rule23" type="connector" idref="#_x0000_s1056"/>
        <o:r id="V:Rule24" type="connector" idref="#_x0000_s1055"/>
        <o:r id="V:Rule25" type="connector" idref="#_x0000_s1093"/>
        <o:r id="V:Rule26" type="connector" idref="#_x0000_s1054"/>
        <o:r id="V:Rule27" type="connector" idref="#_x0000_s1106"/>
        <o:r id="V:Rule28" type="connector" idref="#_x0000_s1046"/>
        <o:r id="V:Rule29" type="connector" idref="#_x0000_s1058"/>
        <o:r id="V:Rule30" type="connector" idref="#_x0000_s1070"/>
        <o:r id="V:Rule31" type="connector" idref="#_x0000_s1034"/>
        <o:r id="V:Rule32" type="connector" idref="#_x0000_s1061"/>
        <o:r id="V:Rule33" type="connector" idref="#_x0000_s1045"/>
        <o:r id="V:Rule34" type="connector" idref="#_x0000_s1107"/>
        <o:r id="V:Rule35" type="connector" idref="#_x0000_s1053"/>
        <o:r id="V:Rule36" type="connector" idref="#_x0000_s1059"/>
        <o:r id="V:Rule37" type="connector" idref="#_x0000_s1076"/>
        <o:r id="V:Rule38" type="connector" idref="#_x0000_s1051"/>
        <o:r id="V:Rule40" type="connector" idref="#_x0000_s1116"/>
        <o:r id="V:Rule42" type="connector" idref="#_x0000_s1117"/>
      </o:rules>
      <o:regrouptable v:ext="edit">
        <o:entry new="1" old="0"/>
        <o:entry new="2" old="1"/>
        <o:entry new="3" old="2"/>
        <o:entry new="4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360" w:lineRule="auto"/>
        <w:ind w:firstLine="18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87A"/>
  </w:style>
  <w:style w:type="paragraph" w:styleId="1">
    <w:name w:val="heading 1"/>
    <w:basedOn w:val="a"/>
    <w:next w:val="a"/>
    <w:link w:val="1Char"/>
    <w:qFormat/>
    <w:rsid w:val="0046487A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46487A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val="el-GR" w:eastAsia="el-GR"/>
    </w:rPr>
  </w:style>
  <w:style w:type="paragraph" w:styleId="a3">
    <w:name w:val="header"/>
    <w:basedOn w:val="a"/>
    <w:link w:val="Char"/>
    <w:uiPriority w:val="99"/>
    <w:semiHidden/>
    <w:unhideWhenUsed/>
    <w:rsid w:val="005F3729"/>
    <w:pPr>
      <w:tabs>
        <w:tab w:val="center" w:pos="4320"/>
        <w:tab w:val="right" w:pos="8640"/>
      </w:tabs>
      <w:spacing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5F3729"/>
  </w:style>
  <w:style w:type="paragraph" w:styleId="a4">
    <w:name w:val="footer"/>
    <w:basedOn w:val="a"/>
    <w:link w:val="Char0"/>
    <w:uiPriority w:val="99"/>
    <w:unhideWhenUsed/>
    <w:rsid w:val="005F3729"/>
    <w:pPr>
      <w:tabs>
        <w:tab w:val="center" w:pos="4320"/>
        <w:tab w:val="right" w:pos="8640"/>
      </w:tabs>
      <w:spacing w:line="240" w:lineRule="auto"/>
    </w:pPr>
  </w:style>
  <w:style w:type="character" w:customStyle="1" w:styleId="Char0">
    <w:name w:val="Υποσέλιδο Char"/>
    <w:basedOn w:val="a0"/>
    <w:link w:val="a4"/>
    <w:uiPriority w:val="99"/>
    <w:rsid w:val="005F37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Lenovo (Beijing) Limited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4</cp:revision>
  <dcterms:created xsi:type="dcterms:W3CDTF">2014-07-08T07:48:00Z</dcterms:created>
  <dcterms:modified xsi:type="dcterms:W3CDTF">2014-07-08T13:31:00Z</dcterms:modified>
</cp:coreProperties>
</file>